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color w:val="0e101a"/>
          <w:sz w:val="24"/>
          <w:szCs w:val="24"/>
        </w:rPr>
      </w:pPr>
    </w:p>
    <w:p>
      <w:pPr>
        <w:pStyle w:val="style0"/>
        <w:spacing w:after="0" w:lineRule="auto" w:line="480"/>
        <w:rPr>
          <w:rFonts w:ascii="Times New Roman" w:cs="Times New Roman" w:hAnsi="Times New Roman"/>
          <w:b/>
          <w:color w:val="0e101a"/>
          <w:sz w:val="24"/>
          <w:szCs w:val="24"/>
        </w:rPr>
      </w:pPr>
    </w:p>
    <w:p>
      <w:pPr>
        <w:pStyle w:val="style0"/>
        <w:spacing w:after="0" w:lineRule="auto" w:line="480"/>
        <w:rPr>
          <w:rFonts w:ascii="Times New Roman" w:cs="Times New Roman" w:hAnsi="Times New Roman"/>
          <w:b/>
          <w:color w:val="0e101a"/>
          <w:sz w:val="24"/>
          <w:szCs w:val="24"/>
        </w:rPr>
      </w:pPr>
    </w:p>
    <w:p>
      <w:pPr>
        <w:pStyle w:val="style0"/>
        <w:spacing w:after="0" w:lineRule="auto" w:line="480"/>
        <w:rPr>
          <w:rFonts w:ascii="Times New Roman" w:cs="Times New Roman" w:hAnsi="Times New Roman"/>
          <w:b/>
          <w:color w:val="0e101a"/>
          <w:sz w:val="24"/>
          <w:szCs w:val="24"/>
        </w:rPr>
      </w:pPr>
    </w:p>
    <w:p>
      <w:pPr>
        <w:pStyle w:val="style0"/>
        <w:spacing w:after="0" w:lineRule="auto" w:line="480"/>
        <w:rPr>
          <w:rFonts w:ascii="Times New Roman" w:cs="Times New Roman" w:hAnsi="Times New Roman"/>
          <w:b/>
          <w:color w:val="0e101a"/>
          <w:sz w:val="24"/>
          <w:szCs w:val="24"/>
        </w:rPr>
      </w:pPr>
    </w:p>
    <w:p>
      <w:pPr>
        <w:pStyle w:val="style0"/>
        <w:spacing w:after="0" w:lineRule="auto" w:line="480"/>
        <w:rPr>
          <w:rFonts w:ascii="Times New Roman" w:cs="Times New Roman" w:hAnsi="Times New Roman"/>
          <w:b/>
          <w:color w:val="0e101a"/>
          <w:sz w:val="24"/>
          <w:szCs w:val="24"/>
        </w:rPr>
      </w:pPr>
    </w:p>
    <w:p>
      <w:pPr>
        <w:pStyle w:val="style0"/>
        <w:spacing w:after="0" w:lineRule="auto" w:line="480"/>
        <w:rPr>
          <w:rFonts w:ascii="Times New Roman" w:cs="Times New Roman" w:hAnsi="Times New Roman"/>
          <w:b/>
          <w:color w:val="0e101a"/>
          <w:sz w:val="24"/>
          <w:szCs w:val="24"/>
        </w:rPr>
      </w:pPr>
    </w:p>
    <w:p>
      <w:pPr>
        <w:pStyle w:val="style0"/>
        <w:spacing w:after="0" w:lineRule="auto" w:line="480"/>
        <w:rPr>
          <w:rFonts w:ascii="Times New Roman" w:cs="Times New Roman" w:hAnsi="Times New Roman"/>
          <w:b/>
          <w:color w:val="0e101a"/>
          <w:sz w:val="24"/>
          <w:szCs w:val="24"/>
        </w:rPr>
      </w:pPr>
    </w:p>
    <w:p>
      <w:pPr>
        <w:pStyle w:val="style0"/>
        <w:spacing w:after="0" w:lineRule="auto" w:line="480"/>
        <w:rPr>
          <w:rFonts w:ascii="Times New Roman" w:cs="Times New Roman" w:hAnsi="Times New Roman"/>
          <w:b/>
          <w:color w:val="0e101a"/>
          <w:sz w:val="24"/>
          <w:szCs w:val="24"/>
        </w:rPr>
      </w:pPr>
    </w:p>
    <w:p>
      <w:pPr>
        <w:pStyle w:val="style0"/>
        <w:spacing w:after="0" w:lineRule="auto" w:line="480"/>
        <w:jc w:val="center"/>
        <w:rPr>
          <w:rFonts w:ascii="Times New Roman" w:cs="Times New Roman" w:hAnsi="Times New Roman"/>
          <w:b/>
          <w:color w:val="0e101a"/>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color w:val="0e101a"/>
          <w:sz w:val="24"/>
          <w:szCs w:val="24"/>
        </w:rPr>
        <w:t>Employee Satisfaction at Google</w:t>
      </w:r>
    </w:p>
    <w:p>
      <w:pPr>
        <w:pStyle w:val="style0"/>
        <w:spacing w:after="0" w:lineRule="auto" w:line="480"/>
        <w:jc w:val="center"/>
        <w:rPr>
          <w:rFonts w:ascii="Times New Roman" w:cs="Times New Roman" w:hAnsi="Times New Roman"/>
          <w:color w:val="0e101a"/>
          <w:sz w:val="24"/>
          <w:szCs w:val="24"/>
        </w:rPr>
      </w:pPr>
      <w:r>
        <w:rPr>
          <w:rFonts w:ascii="Times New Roman" w:cs="Times New Roman" w:hAnsi="Times New Roman"/>
          <w:color w:val="0e101a"/>
          <w:sz w:val="24"/>
          <w:szCs w:val="24"/>
        </w:rPr>
        <w:t>Student’s Name</w:t>
      </w:r>
    </w:p>
    <w:p>
      <w:pPr>
        <w:pStyle w:val="style0"/>
        <w:spacing w:after="0" w:lineRule="auto" w:line="480"/>
        <w:jc w:val="center"/>
        <w:rPr>
          <w:rFonts w:ascii="Times New Roman" w:cs="Times New Roman" w:hAnsi="Times New Roman"/>
          <w:color w:val="0e101a"/>
          <w:sz w:val="24"/>
          <w:szCs w:val="24"/>
        </w:rPr>
      </w:pPr>
      <w:r>
        <w:rPr>
          <w:rFonts w:ascii="Times New Roman" w:cs="Times New Roman" w:hAnsi="Times New Roman"/>
          <w:color w:val="0e101a"/>
          <w:sz w:val="24"/>
          <w:szCs w:val="24"/>
        </w:rPr>
        <w:t>Institution</w:t>
      </w:r>
    </w:p>
    <w:p>
      <w:pPr>
        <w:pStyle w:val="style0"/>
        <w:spacing w:after="0" w:lineRule="auto" w:line="480"/>
        <w:jc w:val="center"/>
        <w:rPr>
          <w:rFonts w:ascii="Times New Roman" w:cs="Times New Roman" w:hAnsi="Times New Roman"/>
          <w:color w:val="0e101a"/>
          <w:sz w:val="24"/>
          <w:szCs w:val="24"/>
        </w:rPr>
      </w:pPr>
      <w:r>
        <w:rPr>
          <w:rFonts w:ascii="Times New Roman" w:cs="Times New Roman" w:hAnsi="Times New Roman"/>
          <w:color w:val="0e101a"/>
          <w:sz w:val="24"/>
          <w:szCs w:val="24"/>
        </w:rPr>
        <w:t>Course</w:t>
      </w:r>
    </w:p>
    <w:p>
      <w:pPr>
        <w:pStyle w:val="style0"/>
        <w:spacing w:after="0" w:lineRule="auto" w:line="480"/>
        <w:jc w:val="center"/>
        <w:rPr>
          <w:rFonts w:ascii="Times New Roman" w:cs="Times New Roman" w:hAnsi="Times New Roman"/>
          <w:color w:val="0e101a"/>
          <w:sz w:val="24"/>
          <w:szCs w:val="24"/>
        </w:rPr>
      </w:pPr>
      <w:r>
        <w:rPr>
          <w:rFonts w:ascii="Times New Roman" w:cs="Times New Roman" w:hAnsi="Times New Roman"/>
          <w:color w:val="0e101a"/>
          <w:sz w:val="24"/>
          <w:szCs w:val="24"/>
        </w:rPr>
        <w:t>Professor’s Name</w:t>
      </w:r>
    </w:p>
    <w:p>
      <w:pPr>
        <w:pStyle w:val="style0"/>
        <w:spacing w:after="0" w:lineRule="auto" w:line="480"/>
        <w:jc w:val="center"/>
        <w:rPr>
          <w:rFonts w:ascii="Times New Roman" w:cs="Times New Roman" w:hAnsi="Times New Roman"/>
          <w:color w:val="0e101a"/>
          <w:sz w:val="24"/>
          <w:szCs w:val="24"/>
        </w:rPr>
      </w:pPr>
      <w:r>
        <w:rPr>
          <w:rFonts w:ascii="Times New Roman" w:cs="Times New Roman" w:hAnsi="Times New Roman"/>
          <w:color w:val="0e101a"/>
          <w:sz w:val="24"/>
          <w:szCs w:val="24"/>
        </w:rPr>
        <w:t>Date</w:t>
      </w:r>
    </w:p>
    <w:p>
      <w:pPr>
        <w:pStyle w:val="style0"/>
        <w:spacing w:after="0" w:lineRule="auto" w:line="480"/>
        <w:rPr>
          <w:rFonts w:ascii="Times New Roman" w:cs="Times New Roman" w:hAnsi="Times New Roman"/>
          <w:color w:val="0e101a"/>
          <w:sz w:val="24"/>
          <w:szCs w:val="24"/>
        </w:rPr>
      </w:pPr>
    </w:p>
    <w:p>
      <w:pPr>
        <w:pStyle w:val="style0"/>
        <w:spacing w:after="0" w:lineRule="auto" w:line="480"/>
        <w:rPr>
          <w:rFonts w:ascii="Times New Roman" w:cs="Times New Roman" w:hAnsi="Times New Roman"/>
          <w:color w:val="0e101a"/>
          <w:sz w:val="24"/>
          <w:szCs w:val="24"/>
        </w:rPr>
      </w:pPr>
    </w:p>
    <w:p>
      <w:pPr>
        <w:pStyle w:val="style0"/>
        <w:spacing w:after="0" w:lineRule="auto" w:line="480"/>
        <w:rPr>
          <w:rFonts w:ascii="Times New Roman" w:cs="Times New Roman" w:hAnsi="Times New Roman"/>
          <w:color w:val="0e101a"/>
          <w:sz w:val="24"/>
          <w:szCs w:val="24"/>
        </w:rPr>
      </w:pPr>
    </w:p>
    <w:p>
      <w:pPr>
        <w:pStyle w:val="style0"/>
        <w:spacing w:after="0" w:lineRule="auto" w:line="480"/>
        <w:rPr>
          <w:rFonts w:ascii="Times New Roman" w:cs="Times New Roman" w:hAnsi="Times New Roman"/>
          <w:color w:val="0e101a"/>
          <w:sz w:val="24"/>
          <w:szCs w:val="24"/>
        </w:rPr>
      </w:pPr>
    </w:p>
    <w:p>
      <w:pPr>
        <w:pStyle w:val="style0"/>
        <w:spacing w:after="0" w:lineRule="auto" w:line="480"/>
        <w:rPr>
          <w:rFonts w:ascii="Times New Roman" w:cs="Times New Roman" w:hAnsi="Times New Roman"/>
          <w:color w:val="0e101a"/>
          <w:sz w:val="24"/>
          <w:szCs w:val="24"/>
        </w:rPr>
      </w:pPr>
    </w:p>
    <w:p>
      <w:pPr>
        <w:pStyle w:val="style0"/>
        <w:spacing w:after="0" w:lineRule="auto" w:line="480"/>
        <w:rPr>
          <w:rFonts w:ascii="Times New Roman" w:cs="Times New Roman" w:hAnsi="Times New Roman"/>
          <w:color w:val="0e101a"/>
          <w:sz w:val="24"/>
          <w:szCs w:val="24"/>
        </w:rPr>
      </w:pPr>
    </w:p>
    <w:p>
      <w:pPr>
        <w:pStyle w:val="style0"/>
        <w:spacing w:after="0" w:lineRule="auto" w:line="480"/>
        <w:rPr>
          <w:rFonts w:ascii="Times New Roman" w:cs="Times New Roman" w:hAnsi="Times New Roman"/>
          <w:b/>
          <w:color w:val="0e101a"/>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color w:val="0e101a"/>
          <w:sz w:val="24"/>
          <w:szCs w:val="24"/>
        </w:rPr>
        <w:t>Employee Satisfaction at Google</w:t>
      </w:r>
    </w:p>
    <w:p>
      <w:pPr>
        <w:pStyle w:val="style94"/>
        <w:spacing w:before="0" w:beforeAutospacing="false" w:after="0" w:afterAutospacing="false" w:lineRule="auto" w:line="480"/>
        <w:ind w:firstLine="720"/>
        <w:rPr>
          <w:color w:val="0e101a"/>
        </w:rPr>
      </w:pPr>
      <w:r>
        <w:rPr>
          <w:color w:val="0e101a"/>
        </w:rPr>
        <w:t>Based on the company rankings by </w:t>
      </w:r>
      <w:r>
        <w:rPr>
          <w:rStyle w:val="style88"/>
          <w:color w:val="0e101a"/>
        </w:rPr>
        <w:t>Money CNN</w:t>
      </w:r>
      <w:r>
        <w:rPr>
          <w:color w:val="0e101a"/>
        </w:rPr>
        <w:t xml:space="preserve">, Google has been ranked as one of the best companies to work for. Google has been ranked at number 3 with a 40% job growth rate and more than 12,000 staff. Managing this number of staff is not easy, but, ensuring they are motivated and satisfied is also a huge task. Google has been able to come to the top-ranking position because of its unique culture. Google’s success has been largely attributed to its commitment to ensuring that its staff is happy and productive. As </w:t>
      </w:r>
      <w:r>
        <w:rPr>
          <w:color w:val="0e101a"/>
        </w:rPr>
        <w:t>Krapivin</w:t>
      </w:r>
      <w:r>
        <w:rPr>
          <w:color w:val="0e101a"/>
        </w:rPr>
        <w:t xml:space="preserve"> (2018) explains, Google has invested more in employee support and employee satisfaction, which has increased its productivity by about 37%. Google’s strategy is making workers happier, which pays off as the company found that employee happiness was associated with a 12% increase in productivity (</w:t>
      </w:r>
      <w:r>
        <w:rPr>
          <w:color w:val="0e101a"/>
        </w:rPr>
        <w:t>Krapivin</w:t>
      </w:r>
      <w:r>
        <w:rPr>
          <w:color w:val="0e101a"/>
        </w:rPr>
        <w:t>, 2018). Google has hired a human resource team, which is responsible for the happiness and satisfaction of its staff. This culture has been part of the company for years now, which has earned it a place in the global company ranking with the </w:t>
      </w:r>
      <w:r>
        <w:rPr>
          <w:rStyle w:val="style88"/>
          <w:color w:val="0e101a"/>
        </w:rPr>
        <w:t>Money CNN</w:t>
      </w:r>
      <w:r>
        <w:rPr>
          <w:color w:val="0e101a"/>
        </w:rPr>
        <w:t>.</w:t>
      </w:r>
    </w:p>
    <w:p>
      <w:pPr>
        <w:pStyle w:val="style94"/>
        <w:spacing w:before="0" w:beforeAutospacing="false" w:after="0" w:afterAutospacing="false" w:lineRule="auto" w:line="480"/>
        <w:ind w:firstLine="720"/>
        <w:rPr>
          <w:color w:val="0e101a"/>
        </w:rPr>
      </w:pPr>
      <w:r>
        <w:rPr>
          <w:color w:val="0e101a"/>
        </w:rPr>
        <w:t>Google engages in different programs to achieve its goal of making employees satisfied and productive. These programs include work-life benefits (telecommunication), health benefits such as onsite fitness center and subsidized gym membership for its employees, diversity (with the total staff population comprising of 35% of the minority groups and 33% women), nondiscrimination policy, domestic partner benefits for same-sex couples, and professional training benefits.</w:t>
      </w:r>
    </w:p>
    <w:p>
      <w:pPr>
        <w:pStyle w:val="style94"/>
        <w:spacing w:before="0" w:beforeAutospacing="false" w:after="0" w:afterAutospacing="false" w:lineRule="auto" w:line="480"/>
        <w:ind w:firstLine="720"/>
        <w:rPr>
          <w:color w:val="0e101a"/>
        </w:rPr>
      </w:pPr>
      <w:r>
        <w:rPr>
          <w:color w:val="0e101a"/>
        </w:rPr>
        <w:t>Each of the</w:t>
      </w:r>
      <w:bookmarkStart w:id="0" w:name="_GoBack"/>
      <w:bookmarkEnd w:id="0"/>
      <w:r>
        <w:rPr>
          <w:color w:val="0e101a"/>
        </w:rPr>
        <w:t xml:space="preserve">se programs is effective and their effectiveness can be measured through Thompson Reuters Corporate Responsibility Ratings (ASSET 4 Rating). As </w:t>
      </w:r>
      <w:r>
        <w:rPr>
          <w:color w:val="0e101a"/>
        </w:rPr>
        <w:t>Krapivin</w:t>
      </w:r>
      <w:r>
        <w:rPr>
          <w:color w:val="0e101a"/>
        </w:rPr>
        <w:t xml:space="preserve"> (2018) explains, this scale has been used to measure the effectiveness of these parameters over the years by researchers who seek to understand the relationship between employee satisfaction and </w:t>
      </w:r>
      <w:r>
        <w:rPr>
          <w:color w:val="0e101a"/>
        </w:rPr>
        <w:t xml:space="preserve">happiness. According to </w:t>
      </w:r>
      <w:r>
        <w:rPr>
          <w:color w:val="0e101a"/>
        </w:rPr>
        <w:t>Krapivin</w:t>
      </w:r>
      <w:r>
        <w:rPr>
          <w:color w:val="0e101a"/>
        </w:rPr>
        <w:t xml:space="preserve"> (2018), happiness matters in the organization. Citing from one of the research studies that examined the importance of happiness in the organization’s human resource department, </w:t>
      </w:r>
      <w:r>
        <w:rPr>
          <w:color w:val="0e101a"/>
        </w:rPr>
        <w:t>Krapivin</w:t>
      </w:r>
      <w:r>
        <w:rPr>
          <w:color w:val="0e101a"/>
        </w:rPr>
        <w:t xml:space="preserve"> (2018) explains that the study sought to measure five aspects of workplace culture that most accurately represented how the organizations treated their staff. The five parameters included employment quality, health and safety, training and development, diversity and human rights, and labor laws. The analysis found that the best-ranked companies recorded the highest in diversity programs and training for employees. Among the benefits that have contributed to Google being ranked among the top 100 best companies include diversity, efficient and quality workplace practices, nondiscrimination laws.</w:t>
      </w:r>
    </w:p>
    <w:p>
      <w:pPr>
        <w:pStyle w:val="style94"/>
        <w:spacing w:before="0" w:beforeAutospacing="false" w:after="0" w:afterAutospacing="false" w:lineRule="auto" w:line="480"/>
        <w:ind w:firstLine="720"/>
        <w:rPr>
          <w:color w:val="0e101a"/>
        </w:rPr>
      </w:pPr>
      <w:r>
        <w:rPr>
          <w:color w:val="0e101a"/>
        </w:rPr>
        <w:t>Employee happiness is also associated with increased productivity. As recorded in the </w:t>
      </w:r>
      <w:r>
        <w:rPr>
          <w:rStyle w:val="style88"/>
          <w:color w:val="0e101a"/>
        </w:rPr>
        <w:t>Money CNN</w:t>
      </w:r>
      <w:r>
        <w:rPr>
          <w:color w:val="0e101a"/>
        </w:rPr>
        <w:t xml:space="preserve"> website, Google has a job growth rate of 40% among the 100 ranked companies despite having fewer employees compared to other companies like Boston Consulting Group. The website has used two measures to rank the companies that make the top 100 in the list. The two measures are job growth and U.S. employees (the number of employees the company has in the United States). However, even those with averagely the same number of employees; Google has the highest recorded job growth rate than any other company. As </w:t>
      </w:r>
      <w:r>
        <w:rPr>
          <w:color w:val="0e101a"/>
        </w:rPr>
        <w:t>Krapivin</w:t>
      </w:r>
      <w:r>
        <w:rPr>
          <w:color w:val="0e101a"/>
        </w:rPr>
        <w:t xml:space="preserve"> (2018), most companies with the higher score for employee friendliness (Thompson Reuter's scale) recorded better returns on assets and equity than their peers with lower employee-friendliness ratings. As the author further suggests, the high-achieving organizations also recorded above-average scores for sale-to-assets rations, a number of patents filed, and recorded reduced expenditure (</w:t>
      </w:r>
      <w:r>
        <w:rPr>
          <w:color w:val="0e101a"/>
        </w:rPr>
        <w:t>Krapivin</w:t>
      </w:r>
      <w:r>
        <w:rPr>
          <w:color w:val="0e101a"/>
        </w:rPr>
        <w:t xml:space="preserve">, 2018). From these findings, the message is clear that if the organization treats its employees well, they can create a social contract whereby their staff work harder and become more productive for </w:t>
      </w:r>
      <w:r>
        <w:rPr>
          <w:color w:val="0e101a"/>
        </w:rPr>
        <w:t>the company that treats them. This is the same concept that forms Google’s organizational culture in terms of staff management.</w:t>
      </w:r>
    </w:p>
    <w:p>
      <w:pPr>
        <w:pStyle w:val="style94"/>
        <w:spacing w:before="0" w:beforeAutospacing="false" w:after="0" w:afterAutospacing="false" w:lineRule="auto" w:line="480"/>
        <w:ind w:firstLine="720"/>
        <w:rPr>
          <w:color w:val="0e101a"/>
        </w:rPr>
      </w:pPr>
      <w:r>
        <w:rPr>
          <w:color w:val="0e101a"/>
        </w:rPr>
        <w:t xml:space="preserve">Performance management system, as </w:t>
      </w:r>
      <w:r>
        <w:rPr>
          <w:color w:val="0e101a"/>
        </w:rPr>
        <w:t>Qamar</w:t>
      </w:r>
      <w:r>
        <w:rPr>
          <w:color w:val="0e101a"/>
        </w:rPr>
        <w:t xml:space="preserve"> and </w:t>
      </w:r>
      <w:r>
        <w:rPr>
          <w:color w:val="0e101a"/>
        </w:rPr>
        <w:t>Asif</w:t>
      </w:r>
      <w:r>
        <w:rPr>
          <w:color w:val="0e101a"/>
        </w:rPr>
        <w:t xml:space="preserve"> (2016) explain, refers to the performance appraisal and employee development practices. A good performance management system is characterized by the improvement of the overall organizational performance. This can be achieved through the management of the performances of the teams and the individual members to ensure that the desired goals are achieved. However, it is also important to note that a good and effective performance management system can play a critical role in promoting positive organizational outcomes.</w:t>
      </w:r>
    </w:p>
    <w:p>
      <w:pPr>
        <w:pStyle w:val="style94"/>
        <w:spacing w:before="0" w:beforeAutospacing="false" w:after="0" w:afterAutospacing="false" w:lineRule="auto" w:line="480"/>
        <w:ind w:firstLine="720"/>
        <w:rPr>
          <w:color w:val="0e101a"/>
        </w:rPr>
      </w:pPr>
      <w:r>
        <w:rPr>
          <w:color w:val="0e101a"/>
        </w:rPr>
        <w:t xml:space="preserve">First, it ensures that employees understand the importance of their individual and collective contributions to the realization of the organizational goals and objectives. As </w:t>
      </w:r>
      <w:r>
        <w:rPr>
          <w:color w:val="0e101a"/>
        </w:rPr>
        <w:t>Pulakos</w:t>
      </w:r>
      <w:r>
        <w:rPr>
          <w:color w:val="0e101a"/>
        </w:rPr>
        <w:t xml:space="preserve"> (2004) explains, a performance management system requires planning, which identifies the behavioral and results in expectations. During performance appraisal, these areas should be discussed and feedback provided on the way forward throughout the rating period. Managers can provide feedback effectively or ineffectively. To effectively provide feedback, managers must provide immediate positive and developmental feedback in a private location. When giving feedback, it is important to focus on what the individual did or did not do, instead of personal characteristics.</w:t>
      </w:r>
    </w:p>
    <w:p>
      <w:pPr>
        <w:pStyle w:val="style94"/>
        <w:spacing w:before="0" w:beforeAutospacing="false" w:after="0" w:afterAutospacing="false" w:lineRule="auto" w:line="480"/>
        <w:ind w:firstLine="720"/>
        <w:rPr>
          <w:color w:val="0e101a"/>
        </w:rPr>
      </w:pPr>
      <w:r>
        <w:rPr>
          <w:color w:val="0e101a"/>
        </w:rPr>
        <w:t xml:space="preserve">Another benefit of the performance management system is that it ensures that each staff understands what is expected of them in the workplace. Most organizations fail because employees do not understand how the organization expects them to contribute to the overall organizational goals. As </w:t>
      </w:r>
      <w:r>
        <w:rPr>
          <w:color w:val="0e101a"/>
        </w:rPr>
        <w:t>Qamar</w:t>
      </w:r>
      <w:r>
        <w:rPr>
          <w:color w:val="0e101a"/>
        </w:rPr>
        <w:t xml:space="preserve"> and </w:t>
      </w:r>
      <w:r>
        <w:rPr>
          <w:color w:val="0e101a"/>
        </w:rPr>
        <w:t>Asif</w:t>
      </w:r>
      <w:r>
        <w:rPr>
          <w:color w:val="0e101a"/>
        </w:rPr>
        <w:t xml:space="preserve"> (2016) explain, an effective performance management </w:t>
      </w:r>
      <w:r>
        <w:rPr>
          <w:color w:val="0e101a"/>
        </w:rPr>
        <w:t>system ensures that the staff understands what the organization expects of them as well as ascertains whether each staff has the required skills.</w:t>
      </w:r>
    </w:p>
    <w:p>
      <w:pPr>
        <w:pStyle w:val="style94"/>
        <w:spacing w:before="0" w:beforeAutospacing="false" w:after="0" w:afterAutospacing="false" w:lineRule="auto" w:line="480"/>
        <w:ind w:firstLine="720"/>
        <w:rPr>
          <w:color w:val="0e101a"/>
        </w:rPr>
      </w:pPr>
      <w:r>
        <w:rPr>
          <w:color w:val="0e101a"/>
        </w:rPr>
        <w:t>An effective performance management system can also facilitate the cordial and harmonious relationship between the staff members. This is what sets many successful companies from the rest. Effective performance management involves regularly providing transparent and open feedback to the staff. It also involves establishing a clear and positive connection between individual performance and compensation. All these help to build a trustful relationship between the employee and the organization or managers.</w:t>
      </w:r>
    </w:p>
    <w:p>
      <w:pPr>
        <w:pStyle w:val="style94"/>
        <w:spacing w:before="0" w:beforeAutospacing="false" w:after="0" w:afterAutospacing="false" w:lineRule="auto" w:line="480"/>
        <w:ind w:firstLine="720"/>
        <w:rPr>
          <w:color w:val="0e101a"/>
        </w:rPr>
      </w:pPr>
      <w:r>
        <w:rPr>
          <w:color w:val="0e101a"/>
        </w:rPr>
        <w:t xml:space="preserve">The goal of the performance management process is to evaluate the readiness of the employees for their respective duties and responsibilities. Therefore, providing them with genuine, clear, and professional feedback can help build trust and motivate workers to commit themselves to their responsibilities. Successful companies like Google focus on creating and establishing good performance management systems for their employees, which motivates them to perform and creates development opportunities for them. However, the performance management system is not designed for employees alone, but it also involves other players like the managers. This system can also benefit the organization by equipping the management team with better knowledge and skills to manage the workforce and the organization. For the company, as </w:t>
      </w:r>
      <w:r>
        <w:rPr>
          <w:color w:val="0e101a"/>
        </w:rPr>
        <w:t>Qamar</w:t>
      </w:r>
      <w:r>
        <w:rPr>
          <w:color w:val="0e101a"/>
        </w:rPr>
        <w:t xml:space="preserve"> and </w:t>
      </w:r>
      <w:r>
        <w:rPr>
          <w:color w:val="0e101a"/>
        </w:rPr>
        <w:t>Asif</w:t>
      </w:r>
      <w:r>
        <w:rPr>
          <w:color w:val="0e101a"/>
        </w:rPr>
        <w:t xml:space="preserve"> (2016) explain, an effective performance management system ensures that the organization’s goals and strategies are well communicated, understood, and accepted by every member. This means that employees can align the organizational objectives and goals with their personal goals, which can help in the achievement of the overall organizational goals. Therefore, the performance management system is an effective tool to </w:t>
      </w:r>
      <w:r>
        <w:rPr>
          <w:color w:val="0e101a"/>
        </w:rPr>
        <w:t>ensure that the individual employee’s goals are aligned with the direction of the organizational goals.</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Krapivin</w:t>
      </w:r>
      <w:r>
        <w:rPr>
          <w:rFonts w:ascii="Times New Roman" w:cs="Times New Roman" w:hAnsi="Times New Roman"/>
          <w:color w:val="222222"/>
          <w:sz w:val="24"/>
          <w:szCs w:val="24"/>
          <w:shd w:val="clear" w:color="auto" w:fill="ffffff"/>
        </w:rPr>
        <w:t xml:space="preserve">, P. (2018, September 17). “How Google’s Strategy for Happy employees boosts its Bottom Line.” </w:t>
      </w:r>
      <w:r>
        <w:rPr>
          <w:rFonts w:ascii="Times New Roman" w:cs="Times New Roman" w:hAnsi="Times New Roman"/>
          <w:i/>
          <w:color w:val="222222"/>
          <w:sz w:val="24"/>
          <w:szCs w:val="24"/>
          <w:shd w:val="clear" w:color="auto" w:fill="ffffff"/>
        </w:rPr>
        <w:t>Forbes</w:t>
      </w:r>
      <w:r>
        <w:rPr>
          <w:rFonts w:ascii="Times New Roman" w:cs="Times New Roman" w:hAnsi="Times New Roman"/>
          <w:color w:val="222222"/>
          <w:sz w:val="24"/>
          <w:szCs w:val="24"/>
          <w:shd w:val="clear" w:color="auto" w:fill="ffffff"/>
        </w:rPr>
        <w:t xml:space="preserve"> (online).</w:t>
      </w:r>
      <w:r>
        <w:rPr>
          <w:rFonts w:ascii="Times New Roman" w:cs="Times New Roman" w:hAnsi="Times New Roman"/>
          <w:color w:val="222222"/>
          <w:sz w:val="24"/>
          <w:szCs w:val="24"/>
          <w:shd w:val="clear" w:color="auto" w:fill="ffffff"/>
        </w:rPr>
        <w:t xml:space="preserve"> https://www.forbes.com/sites/pavelkrapivin/2018/09/17/how-googles-strategy-for-happy-employees-boosts-its-bottom-line/</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Pulakos</w:t>
      </w:r>
      <w:r>
        <w:rPr>
          <w:rFonts w:ascii="Times New Roman" w:cs="Times New Roman" w:hAnsi="Times New Roman"/>
          <w:color w:val="222222"/>
          <w:sz w:val="24"/>
          <w:szCs w:val="24"/>
          <w:shd w:val="clear" w:color="auto" w:fill="ffffff"/>
        </w:rPr>
        <w:t>, E. D. (2004). </w:t>
      </w:r>
      <w:r>
        <w:rPr>
          <w:rFonts w:ascii="Times New Roman" w:cs="Times New Roman" w:hAnsi="Times New Roman"/>
          <w:i/>
          <w:iCs/>
          <w:color w:val="222222"/>
          <w:sz w:val="24"/>
          <w:szCs w:val="24"/>
          <w:shd w:val="clear" w:color="auto" w:fill="ffffff"/>
        </w:rPr>
        <w:t>Performance management: A roadmap for developing, implementing and evaluating performance management systems</w:t>
      </w:r>
      <w:r>
        <w:rPr>
          <w:rFonts w:ascii="Times New Roman" w:cs="Times New Roman" w:hAnsi="Times New Roman"/>
          <w:color w:val="222222"/>
          <w:sz w:val="24"/>
          <w:szCs w:val="24"/>
          <w:shd w:val="clear" w:color="auto" w:fill="ffffff"/>
        </w:rPr>
        <w:t> (pp. 1-42). Alexandria, VA: SHRM foundation.</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Qamar</w:t>
      </w:r>
      <w:r>
        <w:rPr>
          <w:rFonts w:ascii="Times New Roman" w:cs="Times New Roman" w:hAnsi="Times New Roman"/>
          <w:color w:val="222222"/>
          <w:sz w:val="24"/>
          <w:szCs w:val="24"/>
          <w:shd w:val="clear" w:color="auto" w:fill="ffffff"/>
        </w:rPr>
        <w:t xml:space="preserve">, A., &amp; </w:t>
      </w:r>
      <w:r>
        <w:rPr>
          <w:rFonts w:ascii="Times New Roman" w:cs="Times New Roman" w:hAnsi="Times New Roman"/>
          <w:color w:val="222222"/>
          <w:sz w:val="24"/>
          <w:szCs w:val="24"/>
          <w:shd w:val="clear" w:color="auto" w:fill="ffffff"/>
        </w:rPr>
        <w:t>Asif</w:t>
      </w:r>
      <w:r>
        <w:rPr>
          <w:rFonts w:ascii="Times New Roman" w:cs="Times New Roman" w:hAnsi="Times New Roman"/>
          <w:color w:val="222222"/>
          <w:sz w:val="24"/>
          <w:szCs w:val="24"/>
          <w:shd w:val="clear" w:color="auto" w:fill="ffffff"/>
        </w:rPr>
        <w:t>, S. (2016). Performance Management: A Roadmap for Developing Implementing and Evaluating Performance Management Systems. </w:t>
      </w:r>
      <w:r>
        <w:rPr>
          <w:rFonts w:ascii="Times New Roman" w:cs="Times New Roman" w:hAnsi="Times New Roman"/>
          <w:i/>
          <w:iCs/>
          <w:color w:val="222222"/>
          <w:sz w:val="24"/>
          <w:szCs w:val="24"/>
          <w:shd w:val="clear" w:color="auto" w:fill="ffffff"/>
        </w:rPr>
        <w:t>South Asian Journal of Management</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23</w:t>
      </w:r>
      <w:r>
        <w:rPr>
          <w:rFonts w:ascii="Times New Roman" w:cs="Times New Roman" w:hAnsi="Times New Roman"/>
          <w:color w:val="222222"/>
          <w:sz w:val="24"/>
          <w:szCs w:val="24"/>
          <w:shd w:val="clear" w:color="auto" w:fill="ffffff"/>
        </w:rPr>
        <w:t>(2), 150.</w:t>
      </w:r>
    </w:p>
    <w:p>
      <w:pPr>
        <w:pStyle w:val="style0"/>
        <w:spacing w:after="0" w:lineRule="auto" w:line="480"/>
        <w:ind w:firstLine="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f3a2bc5-1fae-4877-994c-aadaead767a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03cd102-3756-4dc7-8282-f9afc34df5fb"/>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1229</Words>
  <Pages>7</Pages>
  <Characters>7282</Characters>
  <Application>WPS Office</Application>
  <DocSecurity>0</DocSecurity>
  <Paragraphs>61</Paragraphs>
  <ScaleCrop>false</ScaleCrop>
  <LinksUpToDate>false</LinksUpToDate>
  <CharactersWithSpaces>8491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2021-03-01T13:27:01Z</dcterms:created>
  <dc:creator>acer</dc:creator>
  <lastModifiedBy>SM-A515F</lastModifiedBy>
  <dcterms:modified xsi:type="dcterms:W3CDTF">2021-03-01T13:27:02Z</dcterms:modified>
  <revision>2</revision>
</coreProperties>
</file>

<file path=docProps/custom.xml><?xml version="1.0" encoding="utf-8"?>
<Properties xmlns="http://schemas.openxmlformats.org/officeDocument/2006/custom-properties" xmlns:vt="http://schemas.openxmlformats.org/officeDocument/2006/docPropsVTypes"/>
</file>